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927" w:rsidRPr="00E63D9E" w:rsidRDefault="00422927" w:rsidP="00422927">
      <w:pPr>
        <w:ind w:left="5387"/>
        <w:rPr>
          <w:sz w:val="26"/>
          <w:szCs w:val="26"/>
          <w:lang w:eastAsia="en-US"/>
        </w:rPr>
      </w:pPr>
      <w:r w:rsidRPr="00E63D9E">
        <w:rPr>
          <w:sz w:val="26"/>
          <w:szCs w:val="26"/>
          <w:lang w:eastAsia="en-US"/>
        </w:rPr>
        <w:t xml:space="preserve">Приложение </w:t>
      </w:r>
      <w:r>
        <w:rPr>
          <w:sz w:val="26"/>
          <w:szCs w:val="26"/>
          <w:lang w:eastAsia="en-US"/>
        </w:rPr>
        <w:t>2</w:t>
      </w:r>
    </w:p>
    <w:p w:rsidR="00422927" w:rsidRPr="00E63D9E" w:rsidRDefault="00422927" w:rsidP="00422927">
      <w:pPr>
        <w:ind w:left="5387"/>
        <w:rPr>
          <w:sz w:val="26"/>
          <w:szCs w:val="26"/>
          <w:lang w:eastAsia="en-US"/>
        </w:rPr>
      </w:pPr>
      <w:r w:rsidRPr="00E63D9E">
        <w:rPr>
          <w:sz w:val="26"/>
          <w:szCs w:val="26"/>
          <w:lang w:eastAsia="en-US"/>
        </w:rPr>
        <w:t xml:space="preserve">к решению Думы </w:t>
      </w:r>
    </w:p>
    <w:p w:rsidR="00422927" w:rsidRDefault="00422927" w:rsidP="00422927">
      <w:pPr>
        <w:ind w:left="5387"/>
        <w:rPr>
          <w:sz w:val="26"/>
          <w:szCs w:val="26"/>
          <w:lang w:eastAsia="en-US"/>
        </w:rPr>
      </w:pPr>
      <w:r w:rsidRPr="00E63D9E">
        <w:rPr>
          <w:sz w:val="26"/>
          <w:szCs w:val="26"/>
          <w:lang w:eastAsia="en-US"/>
        </w:rPr>
        <w:t>города Когалыма</w:t>
      </w:r>
    </w:p>
    <w:p w:rsidR="00422927" w:rsidRDefault="00422927" w:rsidP="00422927">
      <w:pPr>
        <w:ind w:left="5387"/>
        <w:rPr>
          <w:sz w:val="26"/>
          <w:szCs w:val="26"/>
        </w:rPr>
      </w:pPr>
      <w:r>
        <w:rPr>
          <w:sz w:val="26"/>
          <w:szCs w:val="26"/>
        </w:rPr>
        <w:t>от 10.11.2023 №317-ГД</w:t>
      </w:r>
    </w:p>
    <w:p w:rsidR="00422927" w:rsidRDefault="00422927" w:rsidP="001B0DC4">
      <w:pPr>
        <w:jc w:val="center"/>
        <w:rPr>
          <w:sz w:val="26"/>
          <w:szCs w:val="26"/>
        </w:rPr>
      </w:pPr>
    </w:p>
    <w:p w:rsidR="001B0DC4" w:rsidRPr="004D2F53" w:rsidRDefault="001B0DC4" w:rsidP="001B0DC4">
      <w:pPr>
        <w:jc w:val="center"/>
        <w:rPr>
          <w:sz w:val="26"/>
          <w:szCs w:val="26"/>
        </w:rPr>
      </w:pPr>
      <w:r w:rsidRPr="004D2F53">
        <w:rPr>
          <w:sz w:val="26"/>
          <w:szCs w:val="26"/>
        </w:rPr>
        <w:t>ПОРЯДОК</w:t>
      </w:r>
    </w:p>
    <w:p w:rsidR="001B0DC4" w:rsidRDefault="001B0DC4" w:rsidP="001B0DC4">
      <w:pPr>
        <w:pStyle w:val="Default"/>
        <w:jc w:val="center"/>
        <w:rPr>
          <w:sz w:val="26"/>
          <w:szCs w:val="26"/>
        </w:rPr>
      </w:pPr>
      <w:r>
        <w:rPr>
          <w:sz w:val="26"/>
          <w:szCs w:val="26"/>
        </w:rPr>
        <w:t>у</w:t>
      </w:r>
      <w:r w:rsidRPr="004D2F53">
        <w:rPr>
          <w:sz w:val="26"/>
          <w:szCs w:val="26"/>
        </w:rPr>
        <w:t xml:space="preserve">чета предложений </w:t>
      </w:r>
      <w:r>
        <w:rPr>
          <w:sz w:val="26"/>
          <w:szCs w:val="26"/>
        </w:rPr>
        <w:t>по проекту решения</w:t>
      </w:r>
      <w:r w:rsidRPr="00327DD4">
        <w:rPr>
          <w:sz w:val="26"/>
          <w:szCs w:val="26"/>
        </w:rPr>
        <w:t xml:space="preserve"> </w:t>
      </w:r>
      <w:r>
        <w:rPr>
          <w:sz w:val="26"/>
          <w:szCs w:val="26"/>
        </w:rPr>
        <w:t>Думы</w:t>
      </w:r>
      <w:r w:rsidRPr="00327DD4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327DD4">
        <w:rPr>
          <w:sz w:val="26"/>
          <w:szCs w:val="26"/>
        </w:rPr>
        <w:t xml:space="preserve">орода </w:t>
      </w:r>
      <w:r w:rsidRPr="006E7F69">
        <w:rPr>
          <w:sz w:val="26"/>
          <w:szCs w:val="26"/>
        </w:rPr>
        <w:t>К</w:t>
      </w:r>
      <w:r w:rsidRPr="00327DD4">
        <w:rPr>
          <w:sz w:val="26"/>
          <w:szCs w:val="26"/>
        </w:rPr>
        <w:t>огалым</w:t>
      </w:r>
      <w:r>
        <w:rPr>
          <w:sz w:val="26"/>
          <w:szCs w:val="26"/>
        </w:rPr>
        <w:t xml:space="preserve">а </w:t>
      </w:r>
      <w:r w:rsidRPr="00BB050A">
        <w:rPr>
          <w:color w:val="auto"/>
          <w:sz w:val="26"/>
          <w:szCs w:val="26"/>
        </w:rPr>
        <w:t>«О бюджете города Когалыма на 20</w:t>
      </w:r>
      <w:r>
        <w:rPr>
          <w:color w:val="auto"/>
          <w:sz w:val="26"/>
          <w:szCs w:val="26"/>
        </w:rPr>
        <w:t>2</w:t>
      </w:r>
      <w:r w:rsidR="000239CA">
        <w:rPr>
          <w:color w:val="auto"/>
          <w:sz w:val="26"/>
          <w:szCs w:val="26"/>
        </w:rPr>
        <w:t>4</w:t>
      </w:r>
      <w:r w:rsidRPr="00BB050A">
        <w:rPr>
          <w:color w:val="auto"/>
          <w:sz w:val="26"/>
          <w:szCs w:val="26"/>
        </w:rPr>
        <w:t xml:space="preserve"> год и на плановый период 202</w:t>
      </w:r>
      <w:r w:rsidR="000239CA">
        <w:rPr>
          <w:color w:val="auto"/>
          <w:sz w:val="26"/>
          <w:szCs w:val="26"/>
        </w:rPr>
        <w:t>5</w:t>
      </w:r>
      <w:r w:rsidRPr="00BB050A">
        <w:rPr>
          <w:color w:val="auto"/>
          <w:sz w:val="26"/>
          <w:szCs w:val="26"/>
        </w:rPr>
        <w:t xml:space="preserve"> и 202</w:t>
      </w:r>
      <w:r w:rsidR="000239CA">
        <w:rPr>
          <w:color w:val="auto"/>
          <w:sz w:val="26"/>
          <w:szCs w:val="26"/>
        </w:rPr>
        <w:t>6</w:t>
      </w:r>
      <w:r w:rsidRPr="00BB050A">
        <w:rPr>
          <w:color w:val="auto"/>
          <w:sz w:val="26"/>
          <w:szCs w:val="26"/>
        </w:rPr>
        <w:t xml:space="preserve"> годов»</w:t>
      </w:r>
    </w:p>
    <w:p w:rsidR="001B0DC4" w:rsidRDefault="001B0DC4" w:rsidP="001B0DC4">
      <w:pPr>
        <w:ind w:firstLine="709"/>
        <w:jc w:val="center"/>
        <w:rPr>
          <w:sz w:val="26"/>
          <w:szCs w:val="26"/>
        </w:rPr>
      </w:pPr>
    </w:p>
    <w:p w:rsidR="001B0DC4" w:rsidRDefault="001B0DC4" w:rsidP="001B0DC4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87A7F">
        <w:rPr>
          <w:sz w:val="26"/>
          <w:szCs w:val="26"/>
        </w:rPr>
        <w:t xml:space="preserve">Порядок организации и проведения публичных слушаний на территории города Когалыма установлен решением Думы города Когалыма от 24.03.2017 </w:t>
      </w:r>
      <w:r>
        <w:rPr>
          <w:sz w:val="26"/>
          <w:szCs w:val="26"/>
        </w:rPr>
        <w:t>№</w:t>
      </w:r>
      <w:r w:rsidRPr="00487A7F">
        <w:rPr>
          <w:sz w:val="26"/>
          <w:szCs w:val="26"/>
        </w:rPr>
        <w:t>74-ГД.</w:t>
      </w:r>
    </w:p>
    <w:p w:rsidR="001B0DC4" w:rsidRDefault="001B0DC4" w:rsidP="001B0DC4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87A7F">
        <w:rPr>
          <w:sz w:val="26"/>
          <w:szCs w:val="26"/>
        </w:rPr>
        <w:t>Участниками публичных слушаний по проекту</w:t>
      </w:r>
      <w:r w:rsidRPr="00D74CE0">
        <w:t xml:space="preserve"> </w:t>
      </w:r>
      <w:r>
        <w:rPr>
          <w:sz w:val="26"/>
          <w:szCs w:val="26"/>
        </w:rPr>
        <w:t xml:space="preserve">решения </w:t>
      </w:r>
      <w:r w:rsidRPr="00503324">
        <w:rPr>
          <w:sz w:val="26"/>
          <w:szCs w:val="26"/>
        </w:rPr>
        <w:t xml:space="preserve">Думы </w:t>
      </w:r>
      <w:r>
        <w:rPr>
          <w:sz w:val="26"/>
          <w:szCs w:val="26"/>
        </w:rPr>
        <w:t>города Когалыма</w:t>
      </w:r>
      <w:r w:rsidRPr="00B0112B">
        <w:rPr>
          <w:sz w:val="26"/>
          <w:szCs w:val="26"/>
        </w:rPr>
        <w:t xml:space="preserve"> </w:t>
      </w:r>
      <w:r>
        <w:rPr>
          <w:sz w:val="26"/>
          <w:szCs w:val="26"/>
        </w:rPr>
        <w:t>«О</w:t>
      </w:r>
      <w:r w:rsidR="000239CA">
        <w:rPr>
          <w:sz w:val="26"/>
          <w:szCs w:val="26"/>
        </w:rPr>
        <w:t xml:space="preserve"> бюджете города Когалыма на 2024</w:t>
      </w:r>
      <w:r>
        <w:rPr>
          <w:sz w:val="26"/>
          <w:szCs w:val="26"/>
        </w:rPr>
        <w:t xml:space="preserve"> год и на плановый период 202</w:t>
      </w:r>
      <w:r w:rsidR="000239CA">
        <w:rPr>
          <w:sz w:val="26"/>
          <w:szCs w:val="26"/>
        </w:rPr>
        <w:t>5</w:t>
      </w:r>
      <w:r>
        <w:rPr>
          <w:sz w:val="26"/>
          <w:szCs w:val="26"/>
        </w:rPr>
        <w:t xml:space="preserve"> и 202</w:t>
      </w:r>
      <w:r w:rsidR="000239CA">
        <w:rPr>
          <w:sz w:val="26"/>
          <w:szCs w:val="26"/>
        </w:rPr>
        <w:t>6</w:t>
      </w:r>
      <w:r>
        <w:rPr>
          <w:sz w:val="26"/>
          <w:szCs w:val="26"/>
        </w:rPr>
        <w:t xml:space="preserve"> годов»</w:t>
      </w:r>
      <w:r w:rsidRPr="00D74CE0">
        <w:rPr>
          <w:sz w:val="26"/>
          <w:szCs w:val="26"/>
        </w:rPr>
        <w:t xml:space="preserve"> (далее – Проект) </w:t>
      </w:r>
      <w:r w:rsidRPr="00487A7F">
        <w:rPr>
          <w:sz w:val="26"/>
          <w:szCs w:val="26"/>
        </w:rPr>
        <w:t xml:space="preserve">могут быть все заинтересованные жители города </w:t>
      </w:r>
      <w:r>
        <w:rPr>
          <w:sz w:val="26"/>
          <w:szCs w:val="26"/>
        </w:rPr>
        <w:t>Когалыма</w:t>
      </w:r>
      <w:r w:rsidRPr="00487A7F">
        <w:rPr>
          <w:sz w:val="26"/>
          <w:szCs w:val="26"/>
        </w:rPr>
        <w:t>.</w:t>
      </w:r>
    </w:p>
    <w:p w:rsidR="001B0DC4" w:rsidRPr="00EC059E" w:rsidRDefault="001B0DC4" w:rsidP="001B0DC4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Предложения</w:t>
      </w:r>
      <w:r w:rsidRPr="00FE28E3">
        <w:rPr>
          <w:sz w:val="26"/>
          <w:szCs w:val="26"/>
        </w:rPr>
        <w:t xml:space="preserve"> и замечания</w:t>
      </w:r>
      <w:r>
        <w:rPr>
          <w:sz w:val="26"/>
          <w:szCs w:val="26"/>
        </w:rPr>
        <w:t xml:space="preserve"> по </w:t>
      </w:r>
      <w:r>
        <w:rPr>
          <w:color w:val="000000"/>
          <w:sz w:val="26"/>
          <w:szCs w:val="26"/>
        </w:rPr>
        <w:t xml:space="preserve">Проекту принимаются в течение 10 дней со дня официального опубликования Проекта. </w:t>
      </w:r>
    </w:p>
    <w:p w:rsidR="001B0DC4" w:rsidRPr="0079046B" w:rsidRDefault="001B0DC4" w:rsidP="001B0DC4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9046B">
        <w:rPr>
          <w:color w:val="000000"/>
          <w:sz w:val="26"/>
          <w:szCs w:val="26"/>
        </w:rPr>
        <w:t>В случае если предложения</w:t>
      </w:r>
      <w:r w:rsidRPr="0079046B">
        <w:t xml:space="preserve"> </w:t>
      </w:r>
      <w:r w:rsidRPr="0079046B">
        <w:rPr>
          <w:color w:val="000000"/>
          <w:sz w:val="26"/>
          <w:szCs w:val="26"/>
        </w:rPr>
        <w:t>и замечания были сделаны в организацию почтовой связи до двадцати четырех часов последнего дня указанного срока, предложения</w:t>
      </w:r>
      <w:r w:rsidRPr="0079046B">
        <w:t xml:space="preserve"> </w:t>
      </w:r>
      <w:r w:rsidRPr="0079046B">
        <w:rPr>
          <w:color w:val="000000"/>
          <w:sz w:val="26"/>
          <w:szCs w:val="26"/>
        </w:rPr>
        <w:t>и замечания считаются направленными в срок.</w:t>
      </w:r>
    </w:p>
    <w:p w:rsidR="001B0DC4" w:rsidRPr="0079046B" w:rsidRDefault="001B0DC4" w:rsidP="001B0DC4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9046B">
        <w:rPr>
          <w:sz w:val="26"/>
          <w:szCs w:val="26"/>
        </w:rPr>
        <w:t>Предложения и замечания по Проекту направляются в оргкомитет по проведению публичных слушаний:</w:t>
      </w:r>
    </w:p>
    <w:p w:rsidR="001B0DC4" w:rsidRPr="003F2C7B" w:rsidRDefault="001B0DC4" w:rsidP="001B0DC4">
      <w:pPr>
        <w:ind w:firstLine="709"/>
        <w:jc w:val="both"/>
        <w:rPr>
          <w:sz w:val="26"/>
          <w:szCs w:val="26"/>
          <w:highlight w:val="yellow"/>
        </w:rPr>
      </w:pPr>
      <w:r w:rsidRPr="0079046B">
        <w:rPr>
          <w:sz w:val="26"/>
          <w:szCs w:val="26"/>
        </w:rPr>
        <w:t xml:space="preserve">- посредством </w:t>
      </w:r>
      <w:r w:rsidR="008F7227">
        <w:rPr>
          <w:sz w:val="26"/>
          <w:szCs w:val="26"/>
        </w:rPr>
        <w:t>п</w:t>
      </w:r>
      <w:r w:rsidR="008F7227">
        <w:rPr>
          <w:rFonts w:eastAsia="Calibri"/>
          <w:sz w:val="26"/>
          <w:szCs w:val="26"/>
        </w:rPr>
        <w:t>латформы</w:t>
      </w:r>
      <w:r w:rsidR="008F7227" w:rsidRPr="008F7227">
        <w:rPr>
          <w:rFonts w:eastAsia="Calibri"/>
          <w:sz w:val="26"/>
          <w:szCs w:val="26"/>
        </w:rPr>
        <w:t xml:space="preserve"> обратной связи</w:t>
      </w:r>
      <w:r w:rsidR="008F7227" w:rsidRPr="0079046B">
        <w:rPr>
          <w:sz w:val="26"/>
          <w:szCs w:val="26"/>
        </w:rPr>
        <w:t xml:space="preserve"> </w:t>
      </w:r>
      <w:r w:rsidR="008F7227" w:rsidRPr="008F7227">
        <w:rPr>
          <w:rFonts w:eastAsia="Calibri"/>
          <w:sz w:val="26"/>
          <w:szCs w:val="26"/>
        </w:rPr>
        <w:t>портал</w:t>
      </w:r>
      <w:r w:rsidR="008F7227">
        <w:rPr>
          <w:rFonts w:eastAsia="Calibri"/>
          <w:sz w:val="26"/>
          <w:szCs w:val="26"/>
        </w:rPr>
        <w:t>а</w:t>
      </w:r>
      <w:r w:rsidR="008F7227" w:rsidRPr="008F7227">
        <w:rPr>
          <w:rFonts w:eastAsia="Calibri"/>
          <w:sz w:val="26"/>
          <w:szCs w:val="26"/>
        </w:rPr>
        <w:t xml:space="preserve"> государственных и муниципальных услуг</w:t>
      </w:r>
      <w:r w:rsidR="008F7227">
        <w:rPr>
          <w:rFonts w:eastAsia="Calibri"/>
          <w:sz w:val="26"/>
          <w:szCs w:val="26"/>
        </w:rPr>
        <w:t>,</w:t>
      </w:r>
      <w:r w:rsidR="008F7227" w:rsidRPr="008F7227">
        <w:rPr>
          <w:rFonts w:eastAsia="Calibri"/>
          <w:sz w:val="26"/>
          <w:szCs w:val="26"/>
        </w:rPr>
        <w:t xml:space="preserve"> </w:t>
      </w:r>
      <w:r w:rsidRPr="003F2C7B">
        <w:rPr>
          <w:sz w:val="26"/>
          <w:szCs w:val="26"/>
        </w:rPr>
        <w:t>официального сайта Администрации города Когалыма (</w:t>
      </w:r>
      <w:hyperlink r:id="rId8" w:history="1">
        <w:r w:rsidR="008F7227" w:rsidRPr="003F2C7B">
          <w:rPr>
            <w:rStyle w:val="aa"/>
            <w:color w:val="auto"/>
            <w:sz w:val="26"/>
            <w:szCs w:val="26"/>
            <w:u w:val="none"/>
          </w:rPr>
          <w:t>http://admkogalym.ru/</w:t>
        </w:r>
      </w:hyperlink>
      <w:r w:rsidRPr="003F2C7B">
        <w:rPr>
          <w:sz w:val="26"/>
          <w:szCs w:val="26"/>
        </w:rPr>
        <w:t>)</w:t>
      </w:r>
      <w:r w:rsidR="008F7227" w:rsidRPr="003F2C7B">
        <w:rPr>
          <w:sz w:val="26"/>
          <w:szCs w:val="26"/>
        </w:rPr>
        <w:t xml:space="preserve"> (далее - официальный сайт Администрации города Когалыма) </w:t>
      </w:r>
      <w:r w:rsidRPr="003F2C7B">
        <w:rPr>
          <w:sz w:val="26"/>
          <w:szCs w:val="26"/>
        </w:rPr>
        <w:t>в информационно-телекоммуникационной сети «Интернет»;</w:t>
      </w:r>
    </w:p>
    <w:p w:rsidR="001B0DC4" w:rsidRPr="0079046B" w:rsidRDefault="001B0DC4" w:rsidP="001B0DC4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F2C7B">
        <w:rPr>
          <w:sz w:val="26"/>
          <w:szCs w:val="26"/>
        </w:rPr>
        <w:t xml:space="preserve">- в письменном (в том </w:t>
      </w:r>
      <w:r w:rsidRPr="0079046B">
        <w:rPr>
          <w:sz w:val="26"/>
          <w:szCs w:val="26"/>
        </w:rPr>
        <w:t xml:space="preserve">числе электронном) виде по адресу: город Когалым, ул. Дружбы народов, 7 или в электронном виде на электронный адрес </w:t>
      </w:r>
      <w:r w:rsidRPr="0079046B">
        <w:rPr>
          <w:sz w:val="26"/>
          <w:szCs w:val="26"/>
          <w:lang w:val="en-US"/>
        </w:rPr>
        <w:t>budget</w:t>
      </w:r>
      <w:r w:rsidRPr="0079046B">
        <w:rPr>
          <w:sz w:val="26"/>
          <w:szCs w:val="26"/>
        </w:rPr>
        <w:t>@</w:t>
      </w:r>
      <w:proofErr w:type="spellStart"/>
      <w:r w:rsidRPr="0079046B">
        <w:rPr>
          <w:sz w:val="26"/>
          <w:szCs w:val="26"/>
          <w:lang w:val="en-US"/>
        </w:rPr>
        <w:t>admkogalym</w:t>
      </w:r>
      <w:proofErr w:type="spellEnd"/>
      <w:r w:rsidRPr="0079046B">
        <w:rPr>
          <w:sz w:val="26"/>
          <w:szCs w:val="26"/>
        </w:rPr>
        <w:t>.</w:t>
      </w:r>
      <w:proofErr w:type="spellStart"/>
      <w:r w:rsidRPr="0079046B">
        <w:rPr>
          <w:sz w:val="26"/>
          <w:szCs w:val="26"/>
          <w:lang w:val="en-US"/>
        </w:rPr>
        <w:t>ru</w:t>
      </w:r>
      <w:proofErr w:type="spellEnd"/>
      <w:r w:rsidRPr="0079046B">
        <w:rPr>
          <w:sz w:val="26"/>
          <w:szCs w:val="26"/>
        </w:rPr>
        <w:t>, с указанием фамилии, имени, отчества (последнее - при наличии), даты рождения, адреса места жительства, и контактного телефона жителя города, внесшего предложения по обсуждаемому Проекту.</w:t>
      </w:r>
      <w:r w:rsidRPr="0079046B">
        <w:t xml:space="preserve"> </w:t>
      </w:r>
    </w:p>
    <w:p w:rsidR="001B0DC4" w:rsidRPr="0018392D" w:rsidRDefault="001B0DC4" w:rsidP="001B0DC4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74CE0">
        <w:rPr>
          <w:sz w:val="26"/>
          <w:szCs w:val="26"/>
        </w:rPr>
        <w:t xml:space="preserve">Регистрация участников публичных слушаний открывается за один час до начала публичных слушаний и осуществляется на всём протяжении публичных слушаний. Для регистрации участником публичных слушаний предъявляется документ, удостоверяющий личность. </w:t>
      </w:r>
      <w:r w:rsidRPr="0018392D">
        <w:rPr>
          <w:sz w:val="26"/>
          <w:szCs w:val="26"/>
        </w:rPr>
        <w:t xml:space="preserve">При регистрации указывается фамилия, имя, отчество (последнее - при наличии), </w:t>
      </w:r>
      <w:r w:rsidRPr="000A5E0A">
        <w:rPr>
          <w:sz w:val="26"/>
          <w:szCs w:val="26"/>
        </w:rPr>
        <w:t>дат</w:t>
      </w:r>
      <w:r>
        <w:rPr>
          <w:sz w:val="26"/>
          <w:szCs w:val="26"/>
        </w:rPr>
        <w:t>а</w:t>
      </w:r>
      <w:r w:rsidRPr="000A5E0A">
        <w:rPr>
          <w:sz w:val="26"/>
          <w:szCs w:val="26"/>
        </w:rPr>
        <w:t xml:space="preserve"> рождения</w:t>
      </w:r>
      <w:r>
        <w:rPr>
          <w:sz w:val="26"/>
          <w:szCs w:val="26"/>
        </w:rPr>
        <w:t>,</w:t>
      </w:r>
      <w:r w:rsidRPr="0018392D">
        <w:rPr>
          <w:sz w:val="26"/>
          <w:szCs w:val="26"/>
        </w:rPr>
        <w:t xml:space="preserve"> адрес места жительства, контактный телефон участника публичных слушаний.</w:t>
      </w:r>
    </w:p>
    <w:p w:rsidR="001B0DC4" w:rsidRPr="00C0179E" w:rsidRDefault="001B0DC4" w:rsidP="001B0DC4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0179E">
        <w:rPr>
          <w:sz w:val="26"/>
          <w:szCs w:val="26"/>
        </w:rPr>
        <w:t>Время выступления участников публичных слушаний определяется исходя из количества участников публичных слушаний.</w:t>
      </w:r>
    </w:p>
    <w:p w:rsidR="001B0DC4" w:rsidRPr="00C0179E" w:rsidRDefault="001B0DC4" w:rsidP="001B0DC4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0179E">
        <w:rPr>
          <w:sz w:val="26"/>
          <w:szCs w:val="26"/>
        </w:rPr>
        <w:t>Для организации прений председательствующий объявляет вопрос, по которому проводится обсуждение и предоставляет слово участникам публичных слушаний, внесшим предложения и замечания по данному вопросу.</w:t>
      </w:r>
    </w:p>
    <w:p w:rsidR="001B0DC4" w:rsidRPr="00C0179E" w:rsidRDefault="001B0DC4" w:rsidP="001B0DC4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0179E">
        <w:rPr>
          <w:sz w:val="26"/>
          <w:szCs w:val="26"/>
        </w:rPr>
        <w:t xml:space="preserve">Затем председательствующий предлагает участникам публичных слушаний, членам </w:t>
      </w:r>
      <w:r>
        <w:rPr>
          <w:sz w:val="26"/>
          <w:szCs w:val="26"/>
        </w:rPr>
        <w:t>орг</w:t>
      </w:r>
      <w:r w:rsidRPr="00C0179E">
        <w:rPr>
          <w:sz w:val="26"/>
          <w:szCs w:val="26"/>
        </w:rPr>
        <w:t>комитета задать уточняющие вопросы по позиции и (или) аргументам выступающего и дополнительное время для ответов на вопросы и пояснения.</w:t>
      </w:r>
    </w:p>
    <w:p w:rsidR="001B0DC4" w:rsidRDefault="001B0DC4" w:rsidP="001B0DC4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0179E">
        <w:rPr>
          <w:sz w:val="26"/>
          <w:szCs w:val="26"/>
        </w:rPr>
        <w:lastRenderedPageBreak/>
        <w:t xml:space="preserve">По окончании выступлений участников, внесших предложения и замечания по обсуждаемому вопросу, слово предоставляется всем желающим участникам публичных слушаний, а также при необходимости членам </w:t>
      </w:r>
      <w:r>
        <w:rPr>
          <w:sz w:val="26"/>
          <w:szCs w:val="26"/>
        </w:rPr>
        <w:t>орг</w:t>
      </w:r>
      <w:r w:rsidRPr="00C0179E">
        <w:rPr>
          <w:sz w:val="26"/>
          <w:szCs w:val="26"/>
        </w:rPr>
        <w:t>комитета, лицам, приглашенным на публичные слушания.</w:t>
      </w:r>
    </w:p>
    <w:p w:rsidR="001B0DC4" w:rsidRDefault="001B0DC4" w:rsidP="001B0DC4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0179E">
        <w:rPr>
          <w:sz w:val="26"/>
          <w:szCs w:val="26"/>
        </w:rPr>
        <w:t xml:space="preserve">По результатам публичных слушаний </w:t>
      </w:r>
      <w:r>
        <w:rPr>
          <w:sz w:val="26"/>
          <w:szCs w:val="26"/>
        </w:rPr>
        <w:t>орг</w:t>
      </w:r>
      <w:r w:rsidRPr="00C0179E">
        <w:rPr>
          <w:sz w:val="26"/>
          <w:szCs w:val="26"/>
        </w:rPr>
        <w:t xml:space="preserve">комитет готовит заключение, разработанное на основе предложений и замечаний участников публичных слушаний. </w:t>
      </w:r>
    </w:p>
    <w:p w:rsidR="001B0DC4" w:rsidRPr="00C0179E" w:rsidRDefault="001B0DC4" w:rsidP="001B0DC4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0179E">
        <w:rPr>
          <w:sz w:val="26"/>
          <w:szCs w:val="26"/>
        </w:rPr>
        <w:t xml:space="preserve">Информация по результатам публичных слушаний подлежит официальному опубликованию (обнародованию) не позднее 10 дней со дня их проведения и размещается на официальном сайте Администрации города Когалыма в информационно-телекоммуникационной сети </w:t>
      </w:r>
      <w:r>
        <w:rPr>
          <w:sz w:val="26"/>
          <w:szCs w:val="26"/>
        </w:rPr>
        <w:t>«</w:t>
      </w:r>
      <w:r w:rsidRPr="00C0179E">
        <w:rPr>
          <w:sz w:val="26"/>
          <w:szCs w:val="26"/>
        </w:rPr>
        <w:t>Интернет</w:t>
      </w:r>
      <w:r>
        <w:rPr>
          <w:sz w:val="26"/>
          <w:szCs w:val="26"/>
        </w:rPr>
        <w:t>»</w:t>
      </w:r>
      <w:r w:rsidRPr="00C0179E">
        <w:rPr>
          <w:sz w:val="26"/>
          <w:szCs w:val="26"/>
        </w:rPr>
        <w:t>.</w:t>
      </w:r>
    </w:p>
    <w:p w:rsidR="00422927" w:rsidRDefault="00422927" w:rsidP="001B0DC4">
      <w:pPr>
        <w:ind w:left="12333"/>
      </w:pPr>
    </w:p>
    <w:p w:rsidR="00422927" w:rsidRDefault="00422927" w:rsidP="00422927"/>
    <w:p w:rsidR="00ED680E" w:rsidRPr="00422927" w:rsidRDefault="00422927" w:rsidP="00422927">
      <w:pPr>
        <w:tabs>
          <w:tab w:val="left" w:pos="3255"/>
        </w:tabs>
      </w:pPr>
      <w:r>
        <w:tab/>
        <w:t>________________________</w:t>
      </w:r>
      <w:bookmarkStart w:id="0" w:name="_GoBack"/>
      <w:bookmarkEnd w:id="0"/>
    </w:p>
    <w:sectPr w:rsidR="00ED680E" w:rsidRPr="00422927" w:rsidSect="003F2C7B">
      <w:headerReference w:type="default" r:id="rId9"/>
      <w:pgSz w:w="11906" w:h="16838"/>
      <w:pgMar w:top="1134" w:right="567" w:bottom="1134" w:left="2552" w:header="709" w:footer="709" w:gutter="0"/>
      <w:pgNumType w:start="4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C99" w:rsidRDefault="00C74C99" w:rsidP="003F2C7B">
      <w:r>
        <w:separator/>
      </w:r>
    </w:p>
  </w:endnote>
  <w:endnote w:type="continuationSeparator" w:id="0">
    <w:p w:rsidR="00C74C99" w:rsidRDefault="00C74C99" w:rsidP="003F2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C99" w:rsidRDefault="00C74C99" w:rsidP="003F2C7B">
      <w:r>
        <w:separator/>
      </w:r>
    </w:p>
  </w:footnote>
  <w:footnote w:type="continuationSeparator" w:id="0">
    <w:p w:rsidR="00C74C99" w:rsidRDefault="00C74C99" w:rsidP="003F2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9856240"/>
      <w:docPartObj>
        <w:docPartGallery w:val="Page Numbers (Top of Page)"/>
        <w:docPartUnique/>
      </w:docPartObj>
    </w:sdtPr>
    <w:sdtEndPr/>
    <w:sdtContent>
      <w:p w:rsidR="003F2C7B" w:rsidRDefault="003F2C7B" w:rsidP="003F2C7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927">
          <w:rPr>
            <w:noProof/>
          </w:rPr>
          <w:t>476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D9E1F9B"/>
    <w:multiLevelType w:val="hybridMultilevel"/>
    <w:tmpl w:val="5C0CD120"/>
    <w:lvl w:ilvl="0" w:tplc="81ECD51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15A6A"/>
    <w:rsid w:val="00016D3A"/>
    <w:rsid w:val="000239CA"/>
    <w:rsid w:val="00054AEC"/>
    <w:rsid w:val="00065BCF"/>
    <w:rsid w:val="0006728E"/>
    <w:rsid w:val="00082085"/>
    <w:rsid w:val="000B2FB4"/>
    <w:rsid w:val="000F0569"/>
    <w:rsid w:val="00123B3D"/>
    <w:rsid w:val="001438BB"/>
    <w:rsid w:val="00171A84"/>
    <w:rsid w:val="001B0DC4"/>
    <w:rsid w:val="001D0927"/>
    <w:rsid w:val="001E328E"/>
    <w:rsid w:val="00201088"/>
    <w:rsid w:val="00224BF8"/>
    <w:rsid w:val="002251BD"/>
    <w:rsid w:val="00233FF9"/>
    <w:rsid w:val="00242E5E"/>
    <w:rsid w:val="00270DAE"/>
    <w:rsid w:val="00274A1A"/>
    <w:rsid w:val="002B10AF"/>
    <w:rsid w:val="002B48E8"/>
    <w:rsid w:val="002B49A0"/>
    <w:rsid w:val="002D5593"/>
    <w:rsid w:val="002E0A30"/>
    <w:rsid w:val="002F7936"/>
    <w:rsid w:val="00300D9B"/>
    <w:rsid w:val="00306041"/>
    <w:rsid w:val="00313DAF"/>
    <w:rsid w:val="003447F7"/>
    <w:rsid w:val="00350B30"/>
    <w:rsid w:val="003A6578"/>
    <w:rsid w:val="003D6A0D"/>
    <w:rsid w:val="003F2C7B"/>
    <w:rsid w:val="003F587E"/>
    <w:rsid w:val="00422927"/>
    <w:rsid w:val="0043438A"/>
    <w:rsid w:val="004D53B5"/>
    <w:rsid w:val="004F33B1"/>
    <w:rsid w:val="004F6241"/>
    <w:rsid w:val="00544806"/>
    <w:rsid w:val="005500E4"/>
    <w:rsid w:val="006015ED"/>
    <w:rsid w:val="00625AA2"/>
    <w:rsid w:val="00635680"/>
    <w:rsid w:val="006429F8"/>
    <w:rsid w:val="0065731C"/>
    <w:rsid w:val="0070169A"/>
    <w:rsid w:val="00747B75"/>
    <w:rsid w:val="007C24AA"/>
    <w:rsid w:val="007D1C62"/>
    <w:rsid w:val="007E28C2"/>
    <w:rsid w:val="007F5689"/>
    <w:rsid w:val="00820045"/>
    <w:rsid w:val="008329FC"/>
    <w:rsid w:val="00852A69"/>
    <w:rsid w:val="0086685A"/>
    <w:rsid w:val="00874F39"/>
    <w:rsid w:val="00877CE5"/>
    <w:rsid w:val="0088013C"/>
    <w:rsid w:val="00892BF3"/>
    <w:rsid w:val="008A4840"/>
    <w:rsid w:val="008C0B7C"/>
    <w:rsid w:val="008C7E24"/>
    <w:rsid w:val="008D2DB3"/>
    <w:rsid w:val="008D68E8"/>
    <w:rsid w:val="008F7227"/>
    <w:rsid w:val="0090064D"/>
    <w:rsid w:val="00952EC3"/>
    <w:rsid w:val="0098458C"/>
    <w:rsid w:val="00993E30"/>
    <w:rsid w:val="009C47D2"/>
    <w:rsid w:val="00A564E7"/>
    <w:rsid w:val="00AE3A79"/>
    <w:rsid w:val="00AE6CEC"/>
    <w:rsid w:val="00B141E0"/>
    <w:rsid w:val="00B22DDA"/>
    <w:rsid w:val="00B25576"/>
    <w:rsid w:val="00B44BE6"/>
    <w:rsid w:val="00B71C99"/>
    <w:rsid w:val="00BB1866"/>
    <w:rsid w:val="00BC37E6"/>
    <w:rsid w:val="00BE3451"/>
    <w:rsid w:val="00BF4FFE"/>
    <w:rsid w:val="00C27247"/>
    <w:rsid w:val="00C700C4"/>
    <w:rsid w:val="00C700F3"/>
    <w:rsid w:val="00C74C99"/>
    <w:rsid w:val="00CB2627"/>
    <w:rsid w:val="00CC367F"/>
    <w:rsid w:val="00CF6B89"/>
    <w:rsid w:val="00D52DB6"/>
    <w:rsid w:val="00D5489C"/>
    <w:rsid w:val="00DC4E03"/>
    <w:rsid w:val="00DF7BA1"/>
    <w:rsid w:val="00E275C8"/>
    <w:rsid w:val="00E30008"/>
    <w:rsid w:val="00E63D9E"/>
    <w:rsid w:val="00EB75CB"/>
    <w:rsid w:val="00EC17E6"/>
    <w:rsid w:val="00EC6177"/>
    <w:rsid w:val="00ED5C7C"/>
    <w:rsid w:val="00ED62A2"/>
    <w:rsid w:val="00ED680E"/>
    <w:rsid w:val="00EE539C"/>
    <w:rsid w:val="00EF185B"/>
    <w:rsid w:val="00F06198"/>
    <w:rsid w:val="00F44025"/>
    <w:rsid w:val="00F5080D"/>
    <w:rsid w:val="00F8542E"/>
    <w:rsid w:val="00F937F5"/>
    <w:rsid w:val="00FB426A"/>
    <w:rsid w:val="00F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F0C5F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8F7227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3F2C7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F2C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3F2C7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F2C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kogalym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A6342-E5F0-4860-BDDF-7FD1EF7AC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Киямова Юлия Валерьевна</cp:lastModifiedBy>
  <cp:revision>3</cp:revision>
  <cp:lastPrinted>2022-11-11T11:42:00Z</cp:lastPrinted>
  <dcterms:created xsi:type="dcterms:W3CDTF">2023-11-10T04:21:00Z</dcterms:created>
  <dcterms:modified xsi:type="dcterms:W3CDTF">2023-11-10T11:39:00Z</dcterms:modified>
</cp:coreProperties>
</file>